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713630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B3121" w:rsidRDefault="001B3121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0D3032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032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D032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D3032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987529" w:rsidRPr="002A14C7" w:rsidRDefault="00987529" w:rsidP="00987529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 порядке предоставления депутатами Совета Дружинского сельского поселения Омского  муниципального района Омской области сведений о доходах, </w:t>
      </w:r>
      <w:r w:rsidRPr="002A14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расходах, об имуществе и обязательствах имущественного характера, а также 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87529" w:rsidRPr="002A14C7" w:rsidRDefault="00987529" w:rsidP="00987529">
      <w:pPr>
        <w:shd w:val="clear" w:color="auto" w:fill="FFFFFF"/>
        <w:spacing w:before="317" w:line="322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1B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6.10.2003 № 131-ФЗ «Об общих </w:t>
      </w:r>
      <w:r w:rsidRPr="002A14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25.12.2008 № 273-ФЗ «О противодействии </w:t>
      </w:r>
      <w:r w:rsidRPr="002A14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коррупции», Указом Президента Российской Федерации от 23.06.2014 № 460 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Уставом Дружинского сельского поселения Омского муниципального района Омской</w:t>
      </w:r>
      <w:proofErr w:type="gramEnd"/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Совет Дружинского сельского поселения Омского муниципального района Омской области</w:t>
      </w:r>
    </w:p>
    <w:p w:rsidR="00987529" w:rsidRPr="002A14C7" w:rsidRDefault="00987529" w:rsidP="00987529">
      <w:pPr>
        <w:shd w:val="clear" w:color="auto" w:fill="FFFFFF"/>
        <w:spacing w:before="317"/>
        <w:ind w:left="542"/>
        <w:rPr>
          <w:rFonts w:ascii="Times New Roman" w:hAnsi="Times New Roman" w:cs="Times New Roman"/>
          <w:sz w:val="28"/>
          <w:szCs w:val="28"/>
        </w:rPr>
      </w:pP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987529" w:rsidRPr="002A14C7" w:rsidRDefault="00987529" w:rsidP="00987529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317" w:after="0" w:line="322" w:lineRule="exact"/>
        <w:ind w:firstLine="7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порядке предоставления депутатами Совета </w:t>
      </w:r>
      <w:r w:rsidR="002A77AD"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Дружинского</w:t>
      </w:r>
      <w:r w:rsidR="002A14C7"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Омского 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Омской области сведений о доходах, </w:t>
      </w:r>
      <w:r w:rsidRPr="002A14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расходах, об имуществе и обязательствах имущественного характера, а также 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</w:p>
    <w:p w:rsidR="002A14C7" w:rsidRPr="001B3121" w:rsidRDefault="00987529" w:rsidP="002A14C7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B3121" w:rsidRDefault="001B3121" w:rsidP="001B3121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4C7"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 на постоянную комиссию по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законности и правопорядка </w:t>
      </w:r>
      <w:r w:rsidRPr="002A14C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</w:t>
      </w:r>
      <w:r w:rsidRPr="002A14C7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1B3121" w:rsidRDefault="001B3121" w:rsidP="001B312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3121" w:rsidRDefault="001B3121" w:rsidP="001B312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Дружинского </w:t>
      </w:r>
    </w:p>
    <w:p w:rsidR="001B3121" w:rsidRDefault="001B3121" w:rsidP="001B312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</w:p>
    <w:p w:rsidR="001B3121" w:rsidRPr="001B3121" w:rsidRDefault="001B3121" w:rsidP="001B312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5"/>
        <w:rPr>
          <w:rFonts w:ascii="Times New Roman" w:hAnsi="Times New Roman" w:cs="Times New Roman"/>
          <w:sz w:val="28"/>
          <w:szCs w:val="28"/>
        </w:rPr>
        <w:sectPr w:rsidR="001B3121" w:rsidRPr="001B3121" w:rsidSect="00987529">
          <w:pgSz w:w="11899" w:h="16838"/>
          <w:pgMar w:top="965" w:right="840" w:bottom="1238" w:left="1699" w:header="720" w:footer="720" w:gutter="0"/>
          <w:cols w:space="60"/>
          <w:noEndnote/>
        </w:sectPr>
      </w:pPr>
    </w:p>
    <w:p w:rsidR="00D76AE9" w:rsidRPr="000D3032" w:rsidRDefault="00D76AE9" w:rsidP="00D76AE9">
      <w:pPr>
        <w:shd w:val="clear" w:color="auto" w:fill="FFFFFF"/>
        <w:spacing w:line="322" w:lineRule="exact"/>
        <w:ind w:left="5045"/>
        <w:rPr>
          <w:rFonts w:ascii="Times New Roman" w:eastAsia="Times New Roman" w:hAnsi="Times New Roman" w:cs="Times New Roman"/>
          <w:color w:val="000000"/>
        </w:rPr>
      </w:pPr>
      <w:r w:rsidRPr="000D3032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  к   решению   Совета </w:t>
      </w:r>
      <w:proofErr w:type="spellStart"/>
      <w:r w:rsidR="002713C2" w:rsidRPr="000D3032">
        <w:rPr>
          <w:rFonts w:ascii="Times New Roman" w:eastAsia="Times New Roman" w:hAnsi="Times New Roman" w:cs="Times New Roman"/>
          <w:color w:val="000000"/>
        </w:rPr>
        <w:t>Дружинского</w:t>
      </w:r>
      <w:proofErr w:type="spellEnd"/>
      <w:r w:rsidR="002713C2" w:rsidRPr="000D3032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Pr="000D3032">
        <w:rPr>
          <w:rFonts w:ascii="Times New Roman" w:eastAsia="Times New Roman" w:hAnsi="Times New Roman" w:cs="Times New Roman"/>
          <w:color w:val="000000"/>
        </w:rPr>
        <w:t>Омского  муниципального  района Омской области</w:t>
      </w:r>
      <w:r w:rsidR="002713C2" w:rsidRPr="000D3032">
        <w:rPr>
          <w:rFonts w:ascii="Times New Roman" w:eastAsia="Times New Roman" w:hAnsi="Times New Roman" w:cs="Times New Roman"/>
          <w:color w:val="000000"/>
        </w:rPr>
        <w:t xml:space="preserve"> </w:t>
      </w:r>
      <w:r w:rsidR="000D3032" w:rsidRPr="000D303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2713C2" w:rsidRPr="000D3032">
        <w:rPr>
          <w:rFonts w:ascii="Times New Roman" w:eastAsia="Times New Roman" w:hAnsi="Times New Roman" w:cs="Times New Roman"/>
          <w:color w:val="000000"/>
        </w:rPr>
        <w:t>«</w:t>
      </w:r>
      <w:r w:rsidR="000D3032" w:rsidRPr="000D3032">
        <w:rPr>
          <w:rFonts w:ascii="Times New Roman" w:eastAsia="Times New Roman" w:hAnsi="Times New Roman" w:cs="Times New Roman"/>
          <w:color w:val="000000"/>
        </w:rPr>
        <w:t>26</w:t>
      </w:r>
      <w:r w:rsidRPr="000D3032">
        <w:rPr>
          <w:rFonts w:ascii="Times New Roman" w:eastAsia="Times New Roman" w:hAnsi="Times New Roman" w:cs="Times New Roman"/>
          <w:color w:val="000000"/>
        </w:rPr>
        <w:t>»</w:t>
      </w:r>
      <w:r w:rsidR="000D3032" w:rsidRPr="000D3032">
        <w:rPr>
          <w:rFonts w:ascii="Times New Roman" w:eastAsia="Times New Roman" w:hAnsi="Times New Roman" w:cs="Times New Roman"/>
          <w:color w:val="000000"/>
        </w:rPr>
        <w:t>января</w:t>
      </w:r>
      <w:r w:rsidR="000D3032">
        <w:rPr>
          <w:rFonts w:ascii="Times New Roman" w:eastAsia="Times New Roman" w:hAnsi="Times New Roman" w:cs="Times New Roman"/>
          <w:color w:val="000000"/>
        </w:rPr>
        <w:t xml:space="preserve"> </w:t>
      </w:r>
      <w:r w:rsidR="006D032C" w:rsidRPr="000D3032">
        <w:rPr>
          <w:rFonts w:ascii="Times New Roman" w:eastAsia="Times New Roman" w:hAnsi="Times New Roman" w:cs="Times New Roman"/>
          <w:color w:val="000000"/>
        </w:rPr>
        <w:t>2017 г.</w:t>
      </w:r>
      <w:r w:rsidRPr="000D3032">
        <w:rPr>
          <w:rFonts w:ascii="Times New Roman" w:eastAsia="Times New Roman" w:hAnsi="Times New Roman" w:cs="Times New Roman"/>
          <w:color w:val="000000"/>
        </w:rPr>
        <w:t xml:space="preserve"> № </w:t>
      </w:r>
      <w:r w:rsidR="000D3032">
        <w:rPr>
          <w:rFonts w:ascii="Times New Roman" w:eastAsia="Times New Roman" w:hAnsi="Times New Roman" w:cs="Times New Roman"/>
          <w:color w:val="000000"/>
        </w:rPr>
        <w:t xml:space="preserve"> 9</w:t>
      </w:r>
    </w:p>
    <w:p w:rsidR="00D76AE9" w:rsidRPr="00D76AE9" w:rsidRDefault="00D76AE9" w:rsidP="00D76AE9">
      <w:pPr>
        <w:shd w:val="clear" w:color="auto" w:fill="FFFFFF"/>
        <w:spacing w:line="322" w:lineRule="exact"/>
        <w:ind w:left="5045"/>
        <w:rPr>
          <w:rFonts w:ascii="Times New Roman" w:hAnsi="Times New Roman" w:cs="Times New Roman"/>
        </w:rPr>
      </w:pPr>
    </w:p>
    <w:p w:rsidR="00D76AE9" w:rsidRDefault="00D76AE9" w:rsidP="00D76A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AE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AE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депутатами  Совета </w:t>
      </w:r>
    </w:p>
    <w:p w:rsidR="00D76AE9" w:rsidRDefault="00D76AE9" w:rsidP="00D76A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AE9">
        <w:rPr>
          <w:rFonts w:ascii="Times New Roman" w:eastAsia="Times New Roman" w:hAnsi="Times New Roman" w:cs="Times New Roman"/>
          <w:sz w:val="28"/>
          <w:szCs w:val="28"/>
        </w:rPr>
        <w:t>Дружинского сельского поселения Омского муниципального района Омской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76AE9" w:rsidRPr="00D76AE9" w:rsidRDefault="00D76AE9" w:rsidP="00D76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AE9" w:rsidRPr="00D76AE9" w:rsidRDefault="00D76AE9" w:rsidP="00D76AE9">
      <w:pPr>
        <w:shd w:val="clear" w:color="auto" w:fill="FFFFFF"/>
        <w:tabs>
          <w:tab w:val="left" w:pos="1056"/>
        </w:tabs>
        <w:spacing w:before="317" w:line="322" w:lineRule="exact"/>
        <w:ind w:left="5" w:right="5" w:firstLine="538"/>
        <w:jc w:val="both"/>
        <w:rPr>
          <w:rFonts w:ascii="Times New Roman" w:hAnsi="Times New Roman" w:cs="Times New Roman"/>
        </w:rPr>
      </w:pPr>
      <w:r w:rsidRPr="00D76AE9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Pr="00D76AE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устанавливает порядок представления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депутатами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Pr="00D76AE9">
        <w:rPr>
          <w:rFonts w:ascii="Times New Roman" w:eastAsia="Times New Roman" w:hAnsi="Times New Roman" w:cs="Times New Roman"/>
          <w:sz w:val="28"/>
          <w:szCs w:val="28"/>
        </w:rPr>
        <w:t xml:space="preserve">Дружинского сельского поселения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</w:t>
      </w:r>
      <w:r w:rsidR="0027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 о доходах, расходах, об имуществе и обязательствах</w:t>
      </w:r>
      <w:r w:rsidR="0027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характера, а также сведений о доходах, расходах, об</w:t>
      </w:r>
      <w:r w:rsidR="0027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 и обязательствах имущественного характера своих супруги</w:t>
      </w:r>
      <w:r w:rsidR="0027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(супруга) и несовершеннолетних детей (далее – депутат Совета, сведения о</w:t>
      </w:r>
      <w:r w:rsidR="0027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доходах, расходах, об имуществе и обязательствах имущественного</w:t>
      </w:r>
      <w:r w:rsidR="00271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характера).</w:t>
      </w:r>
      <w:proofErr w:type="gramEnd"/>
    </w:p>
    <w:p w:rsidR="00D76AE9" w:rsidRPr="00D76AE9" w:rsidRDefault="00D76AE9" w:rsidP="00D76AE9">
      <w:pPr>
        <w:shd w:val="clear" w:color="auto" w:fill="FFFFFF"/>
        <w:tabs>
          <w:tab w:val="left" w:pos="941"/>
        </w:tabs>
        <w:spacing w:line="322" w:lineRule="exact"/>
        <w:ind w:firstLine="542"/>
        <w:jc w:val="both"/>
        <w:rPr>
          <w:rFonts w:ascii="Times New Roman" w:hAnsi="Times New Roman" w:cs="Times New Roman"/>
        </w:rPr>
      </w:pPr>
      <w:r w:rsidRPr="00D76AE9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Pr="00D76AE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Совета представляет ежегодно в постоянную комиссию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Совета </w:t>
      </w:r>
      <w:r w:rsidRPr="00D76AE9">
        <w:rPr>
          <w:rFonts w:ascii="Times New Roman" w:eastAsia="Times New Roman" w:hAnsi="Times New Roman" w:cs="Times New Roman"/>
          <w:sz w:val="28"/>
          <w:szCs w:val="28"/>
        </w:rPr>
        <w:t xml:space="preserve">Дружинского сельского поселения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4C7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законности и правопорядка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proofErr w:type="gramStart"/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омиссия):</w:t>
      </w:r>
    </w:p>
    <w:p w:rsidR="00D76AE9" w:rsidRPr="00D76AE9" w:rsidRDefault="00D76AE9" w:rsidP="00D76AE9">
      <w:pPr>
        <w:shd w:val="clear" w:color="auto" w:fill="FFFFFF"/>
        <w:tabs>
          <w:tab w:val="left" w:pos="835"/>
        </w:tabs>
        <w:spacing w:line="322" w:lineRule="exact"/>
        <w:ind w:firstLine="542"/>
        <w:jc w:val="both"/>
        <w:rPr>
          <w:rFonts w:ascii="Times New Roman" w:hAnsi="Times New Roman" w:cs="Times New Roman"/>
        </w:rPr>
      </w:pPr>
      <w:r w:rsidRPr="00D76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6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сведения о своих доходах, полученных за отчетный период (с 1 января</w:t>
      </w:r>
      <w:r w:rsidRPr="00D76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по 31 декабря) от всех источников (включая денежное вознаграждение,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заработную плату, пенсии, пособия, иные выплаты), а также сведения об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имуществе, принадлежащем ему на праве собственности и о своих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обязательствах имущественного характера по состоянию на конец отчетного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периода;</w:t>
      </w:r>
    </w:p>
    <w:p w:rsidR="00D76AE9" w:rsidRPr="00D76AE9" w:rsidRDefault="00D76AE9" w:rsidP="00D76AE9">
      <w:pPr>
        <w:shd w:val="clear" w:color="auto" w:fill="FFFFFF"/>
        <w:tabs>
          <w:tab w:val="left" w:pos="835"/>
        </w:tabs>
        <w:spacing w:line="322" w:lineRule="exact"/>
        <w:ind w:right="5" w:firstLine="542"/>
        <w:jc w:val="both"/>
        <w:rPr>
          <w:rFonts w:ascii="Times New Roman" w:hAnsi="Times New Roman" w:cs="Times New Roman"/>
        </w:rPr>
      </w:pPr>
      <w:proofErr w:type="gramStart"/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 доходах своих супруги (супруга) и несовершеннолетних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детей, полученных за отчетный период (с 1 января по 31 декабря) от всех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источников (включая заработную плату, пенсии, пособия, иные выплаты), а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сведения об имуществе, принадлежащем им на праве собственности и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 их обязательствах имущественного характера по состоянию на конец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отчетного периода;</w:t>
      </w:r>
      <w:proofErr w:type="gramEnd"/>
    </w:p>
    <w:p w:rsidR="00D76AE9" w:rsidRPr="00D76AE9" w:rsidRDefault="00D76AE9" w:rsidP="00D76AE9">
      <w:pPr>
        <w:shd w:val="clear" w:color="auto" w:fill="FFFFFF"/>
        <w:tabs>
          <w:tab w:val="left" w:pos="950"/>
        </w:tabs>
        <w:spacing w:line="322" w:lineRule="exact"/>
        <w:ind w:right="5" w:firstLine="542"/>
        <w:jc w:val="both"/>
        <w:rPr>
          <w:rFonts w:ascii="Times New Roman" w:hAnsi="Times New Roman" w:cs="Times New Roman"/>
        </w:rPr>
      </w:pPr>
      <w:proofErr w:type="gramStart"/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 своих расходах, а также о расходах своих супруги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(супруга) и несовершеннолетних детей, осуществленных за отчетный период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 1 января по 31 декабря), по каждой сделке по приобретению земельного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участка, другого объекта недвижимости, транспортного средства, ценных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бумаг, акций (долей участия, паев в уставных (складочных) капиталах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организаций), если общая сумма сделок превышает общий доход депутата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Совета и его супруги</w:t>
      </w:r>
      <w:proofErr w:type="gramEnd"/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(супруга) за три последних года, предшествующих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отчетному периоду, и об источниках получения средств, за счет которых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совершены эти сделки.</w:t>
      </w:r>
    </w:p>
    <w:p w:rsidR="00D76AE9" w:rsidRPr="00D76AE9" w:rsidRDefault="00D76AE9" w:rsidP="00D76AE9">
      <w:pPr>
        <w:shd w:val="clear" w:color="auto" w:fill="FFFFFF"/>
        <w:tabs>
          <w:tab w:val="left" w:pos="1075"/>
        </w:tabs>
        <w:spacing w:line="322" w:lineRule="exact"/>
        <w:ind w:left="5" w:firstLine="538"/>
        <w:jc w:val="both"/>
        <w:rPr>
          <w:rFonts w:ascii="Times New Roman" w:hAnsi="Times New Roman" w:cs="Times New Roman"/>
        </w:rPr>
      </w:pPr>
      <w:r w:rsidRPr="00D76AE9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Pr="00D76AE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указанные в пункте 2 настоящего Положения,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представляются депутатами Совета не позднее </w:t>
      </w:r>
      <w:r w:rsidR="00271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апреля года, следующего за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 финансовым годом, по форме, утвержденной Указом Президента</w:t>
      </w:r>
      <w:r w:rsidR="002712C2" w:rsidRPr="00271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2C2"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от 18.05.2009 № 559.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76AE9" w:rsidRPr="00D76AE9" w:rsidRDefault="00D76AE9" w:rsidP="00D76AE9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депутат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депутат Совета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D76AE9" w:rsidRPr="00D76AE9" w:rsidRDefault="00D76AE9" w:rsidP="00D76AE9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right="5" w:firstLine="5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Дружинского сельского поселения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 (далее - официальный сайт) размещаются следующие сведения о доходах, расходах, об имуществе и обязательствах имущественного характера, представляемые депутатами Совета:</w:t>
      </w:r>
    </w:p>
    <w:p w:rsidR="00D76AE9" w:rsidRPr="00D76AE9" w:rsidRDefault="00D76AE9" w:rsidP="00D76AE9">
      <w:pPr>
        <w:shd w:val="clear" w:color="auto" w:fill="FFFFFF"/>
        <w:tabs>
          <w:tab w:val="left" w:pos="835"/>
        </w:tabs>
        <w:spacing w:line="322" w:lineRule="exact"/>
        <w:ind w:right="5" w:firstLine="542"/>
        <w:jc w:val="both"/>
        <w:rPr>
          <w:rFonts w:ascii="Times New Roman" w:hAnsi="Times New Roman" w:cs="Times New Roman"/>
        </w:rPr>
      </w:pPr>
      <w:r w:rsidRPr="00D76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6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декларированный годовой доход депутата Совета, а также его супруги</w:t>
      </w:r>
      <w:r w:rsidRPr="00D76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(супруга) и несовершеннолетних детей;</w:t>
      </w:r>
    </w:p>
    <w:p w:rsidR="00D76AE9" w:rsidRPr="00D76AE9" w:rsidRDefault="00D76AE9" w:rsidP="00D76AE9">
      <w:pPr>
        <w:shd w:val="clear" w:color="auto" w:fill="FFFFFF"/>
        <w:tabs>
          <w:tab w:val="left" w:pos="1075"/>
        </w:tabs>
        <w:spacing w:line="322" w:lineRule="exact"/>
        <w:ind w:left="5" w:firstLine="538"/>
        <w:jc w:val="both"/>
        <w:rPr>
          <w:rFonts w:ascii="Times New Roman" w:hAnsi="Times New Roman" w:cs="Times New Roman"/>
        </w:rPr>
      </w:pPr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перечень объектов недвижимого имущества, принадлежащих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депутату Совета, а также его супруге (супругу) и несовершеннолетним детям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праве собственности или находящихся в их пользовании, с указанием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вида, площади и страны расположения каждого из них;</w:t>
      </w:r>
    </w:p>
    <w:p w:rsidR="00D76AE9" w:rsidRPr="00D76AE9" w:rsidRDefault="00D76AE9" w:rsidP="00D76AE9">
      <w:pPr>
        <w:shd w:val="clear" w:color="auto" w:fill="FFFFFF"/>
        <w:tabs>
          <w:tab w:val="left" w:pos="830"/>
        </w:tabs>
        <w:spacing w:line="322" w:lineRule="exact"/>
        <w:ind w:right="5" w:firstLine="542"/>
        <w:jc w:val="both"/>
        <w:rPr>
          <w:rFonts w:ascii="Times New Roman" w:hAnsi="Times New Roman" w:cs="Times New Roman"/>
        </w:rPr>
      </w:pPr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перечень принадлежащих на праве собственности депутату Совета, а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его супруге (супругу) и несовершеннолетним детям транспортных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средств с указанием вида и марки;</w:t>
      </w:r>
    </w:p>
    <w:p w:rsidR="00D76AE9" w:rsidRPr="00D76AE9" w:rsidRDefault="00D76AE9" w:rsidP="00D76AE9">
      <w:pPr>
        <w:shd w:val="clear" w:color="auto" w:fill="FFFFFF"/>
        <w:tabs>
          <w:tab w:val="left" w:pos="830"/>
        </w:tabs>
        <w:spacing w:line="322" w:lineRule="exact"/>
        <w:ind w:firstLine="542"/>
        <w:jc w:val="both"/>
        <w:rPr>
          <w:rFonts w:ascii="Times New Roman" w:hAnsi="Times New Roman" w:cs="Times New Roman"/>
        </w:rPr>
      </w:pPr>
      <w:proofErr w:type="gramStart"/>
      <w:r w:rsidRPr="00D76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 расходах депутата Совета, а также его супруги (супруга) и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несовершеннолетних детей по каждой сделке по приобретению земельного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участка, другого объекта недвижимости, транспортного средства, ценных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бумаг, акций (долей участия, паев в уставных (складочных) капиталах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организаций), если сумма сделки превышает общий доход депутата Совета и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супруги (супруга) за три последних года, предшествующих совершению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сделки;</w:t>
      </w:r>
      <w:proofErr w:type="gramEnd"/>
    </w:p>
    <w:p w:rsidR="00D76AE9" w:rsidRPr="00D76AE9" w:rsidRDefault="00D76AE9" w:rsidP="00D76AE9">
      <w:pPr>
        <w:shd w:val="clear" w:color="auto" w:fill="FFFFFF"/>
        <w:tabs>
          <w:tab w:val="left" w:pos="1008"/>
        </w:tabs>
        <w:spacing w:line="322" w:lineRule="exact"/>
        <w:ind w:firstLine="542"/>
        <w:jc w:val="both"/>
        <w:rPr>
          <w:rFonts w:ascii="Times New Roman" w:hAnsi="Times New Roman" w:cs="Times New Roman"/>
        </w:rPr>
      </w:pPr>
      <w:proofErr w:type="spellStart"/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spellEnd"/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об источниках получения средств, за счет которых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совершена сделка по приобретению земельного участка, другого объекта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6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недвижимости, транспортного средства, ценных бумаг, акций (долей участия,</w:t>
      </w:r>
      <w:r w:rsidRPr="00D76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паев в уставных (складочных) капиталах организаций), если сумма сделки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превышает общий доход депутата Совета и его супруги (супруга) за три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последних года, предшествующих совершению сделки.</w:t>
      </w:r>
    </w:p>
    <w:p w:rsidR="00D76AE9" w:rsidRPr="00D76AE9" w:rsidRDefault="00D76AE9" w:rsidP="00D76AE9">
      <w:pPr>
        <w:shd w:val="clear" w:color="auto" w:fill="FFFFFF"/>
        <w:tabs>
          <w:tab w:val="left" w:pos="1037"/>
        </w:tabs>
        <w:spacing w:line="322" w:lineRule="exact"/>
        <w:ind w:right="5" w:firstLine="542"/>
        <w:jc w:val="both"/>
        <w:rPr>
          <w:rFonts w:ascii="Times New Roman" w:hAnsi="Times New Roman" w:cs="Times New Roman"/>
        </w:rPr>
      </w:pPr>
      <w:r w:rsidRPr="00D76AE9">
        <w:rPr>
          <w:rFonts w:ascii="Times New Roman" w:hAnsi="Times New Roman" w:cs="Times New Roman"/>
          <w:color w:val="000000"/>
          <w:spacing w:val="-1"/>
          <w:sz w:val="28"/>
          <w:szCs w:val="28"/>
        </w:rPr>
        <w:t>6.</w:t>
      </w:r>
      <w:r w:rsidRPr="00D76AE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размещаемых на официальном сайте и предоставляемых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официальным средствам массовой информации для опубликования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сведениях о доходах, расходах, сведений об имуществе и обязательствах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имущественного характера, представляемых депутатами Совета, запрещается</w:t>
      </w:r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указывать:</w:t>
      </w:r>
    </w:p>
    <w:p w:rsidR="00D76AE9" w:rsidRPr="00D76AE9" w:rsidRDefault="00D76AE9" w:rsidP="00D76AE9">
      <w:pPr>
        <w:shd w:val="clear" w:color="auto" w:fill="FFFFFF"/>
        <w:spacing w:line="322" w:lineRule="exact"/>
        <w:ind w:firstLine="542"/>
        <w:jc w:val="both"/>
        <w:rPr>
          <w:rFonts w:ascii="Times New Roman" w:hAnsi="Times New Roman" w:cs="Times New Roman"/>
        </w:rPr>
      </w:pP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иные сведения (кроме указанных в 5 настоящего Положения) о доходах депутата Совета,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D76AE9" w:rsidRPr="00D76AE9" w:rsidRDefault="00D76AE9" w:rsidP="00D76AE9">
      <w:pPr>
        <w:shd w:val="clear" w:color="auto" w:fill="FFFFFF"/>
        <w:tabs>
          <w:tab w:val="left" w:pos="859"/>
        </w:tabs>
        <w:spacing w:line="322" w:lineRule="exact"/>
        <w:ind w:right="5" w:firstLine="542"/>
        <w:jc w:val="both"/>
        <w:rPr>
          <w:rFonts w:ascii="Times New Roman" w:hAnsi="Times New Roman" w:cs="Times New Roman"/>
        </w:rPr>
      </w:pPr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персональные данные супруги (супруга), детей и иных членов семьи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депутата Совета;</w:t>
      </w:r>
    </w:p>
    <w:p w:rsidR="00D76AE9" w:rsidRPr="00D76AE9" w:rsidRDefault="00D76AE9" w:rsidP="00D76AE9">
      <w:pPr>
        <w:shd w:val="clear" w:color="auto" w:fill="FFFFFF"/>
        <w:tabs>
          <w:tab w:val="left" w:pos="859"/>
        </w:tabs>
        <w:spacing w:line="322" w:lineRule="exact"/>
        <w:ind w:firstLine="542"/>
        <w:jc w:val="both"/>
        <w:rPr>
          <w:rFonts w:ascii="Times New Roman" w:hAnsi="Times New Roman" w:cs="Times New Roman"/>
        </w:rPr>
      </w:pPr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данные, позволяющие определить место жительства, почтовый адрес,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телефон и иные индивидуальные средства коммуникации депутата Совета,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супруги (супруга), детей и иных членов семьи депутата Совета;</w:t>
      </w:r>
    </w:p>
    <w:p w:rsidR="00D76AE9" w:rsidRPr="00D76AE9" w:rsidRDefault="00D76AE9" w:rsidP="00D76AE9">
      <w:pPr>
        <w:shd w:val="clear" w:color="auto" w:fill="FFFFFF"/>
        <w:tabs>
          <w:tab w:val="left" w:pos="1042"/>
        </w:tabs>
        <w:spacing w:line="322" w:lineRule="exact"/>
        <w:ind w:firstLine="542"/>
        <w:jc w:val="both"/>
        <w:rPr>
          <w:rFonts w:ascii="Times New Roman" w:hAnsi="Times New Roman" w:cs="Times New Roman"/>
        </w:rPr>
      </w:pPr>
      <w:r w:rsidRPr="00D76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данные, позволяющие определить местонахождение объектов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недвижимого имущества, принадлежащих депутату Совета, его супруге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(супругу), детям, иным членам семьи депутата Совета на праве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собственности или находящихся в их пользовании;</w:t>
      </w:r>
    </w:p>
    <w:p w:rsidR="00D76AE9" w:rsidRPr="00D76AE9" w:rsidRDefault="00D76AE9" w:rsidP="00D76AE9">
      <w:pPr>
        <w:shd w:val="clear" w:color="auto" w:fill="FFFFFF"/>
        <w:tabs>
          <w:tab w:val="left" w:pos="874"/>
        </w:tabs>
        <w:spacing w:line="322" w:lineRule="exact"/>
        <w:ind w:right="5" w:firstLine="542"/>
        <w:jc w:val="both"/>
        <w:rPr>
          <w:rFonts w:ascii="Times New Roman" w:hAnsi="Times New Roman" w:cs="Times New Roman"/>
        </w:rPr>
      </w:pPr>
      <w:proofErr w:type="spellStart"/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spellEnd"/>
      <w:r w:rsidRPr="00D76A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6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информацию, отнесенную к государственной тайне или являющуюся</w:t>
      </w:r>
      <w:r w:rsidRPr="00D76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конфиденциальной.</w:t>
      </w:r>
    </w:p>
    <w:p w:rsidR="00D76AE9" w:rsidRPr="00D76AE9" w:rsidRDefault="00D76AE9" w:rsidP="00D76AE9">
      <w:pPr>
        <w:shd w:val="clear" w:color="auto" w:fill="FFFFFF"/>
        <w:spacing w:line="322" w:lineRule="exact"/>
        <w:ind w:firstLine="542"/>
        <w:jc w:val="both"/>
        <w:rPr>
          <w:rFonts w:ascii="Times New Roman" w:hAnsi="Times New Roman" w:cs="Times New Roman"/>
        </w:rPr>
      </w:pPr>
      <w:r w:rsidRPr="00D76AE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5 настоящего Положения, в течение 14 рабочих дней со дня истечения срока, установленного для подачи указанных сведений, размещаются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Дружинского сельского поселения </w:t>
      </w:r>
      <w:r w:rsidRPr="00D76AE9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области.</w:t>
      </w:r>
    </w:p>
    <w:p w:rsidR="00987529" w:rsidRPr="00D76AE9" w:rsidRDefault="00987529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529" w:rsidRPr="001B49F3" w:rsidRDefault="00987529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87529" w:rsidRPr="001B49F3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9" w:hanging="720"/>
      </w:pPr>
      <w:rPr>
        <w:rFonts w:ascii="Sylfaen" w:hAnsi="Sylfaen" w:cs="Sylfae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ascii="Sylfaen" w:hAnsi="Sylfaen" w:cs="Sylfae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9" w:hanging="1080"/>
      </w:pPr>
      <w:rPr>
        <w:rFonts w:ascii="Sylfaen" w:hAnsi="Sylfaen" w:cs="Sylfae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64" w:hanging="1080"/>
      </w:pPr>
      <w:rPr>
        <w:rFonts w:ascii="Sylfaen" w:hAnsi="Sylfaen" w:cs="Sylfae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99" w:hanging="1440"/>
      </w:pPr>
      <w:rPr>
        <w:rFonts w:ascii="Sylfaen" w:hAnsi="Sylfaen" w:cs="Sylfae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34" w:hanging="1800"/>
      </w:pPr>
      <w:rPr>
        <w:rFonts w:ascii="Sylfaen" w:hAnsi="Sylfaen" w:cs="Sylfae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09" w:hanging="1800"/>
      </w:pPr>
      <w:rPr>
        <w:rFonts w:ascii="Sylfaen" w:hAnsi="Sylfaen" w:cs="Sylfae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4" w:hanging="2160"/>
      </w:pPr>
      <w:rPr>
        <w:rFonts w:ascii="Sylfaen" w:hAnsi="Sylfaen" w:cs="Sylfaen" w:hint="default"/>
        <w:sz w:val="28"/>
        <w:szCs w:val="28"/>
      </w:rPr>
    </w:lvl>
  </w:abstractNum>
  <w:abstractNum w:abstractNumId="1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B65CC"/>
    <w:multiLevelType w:val="singleLevel"/>
    <w:tmpl w:val="2DC0A97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9">
    <w:nsid w:val="7B7D3961"/>
    <w:multiLevelType w:val="singleLevel"/>
    <w:tmpl w:val="E0024D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C0DE3"/>
    <w:rsid w:val="000D0344"/>
    <w:rsid w:val="000D3032"/>
    <w:rsid w:val="000F5047"/>
    <w:rsid w:val="001321E1"/>
    <w:rsid w:val="001364F0"/>
    <w:rsid w:val="0015247B"/>
    <w:rsid w:val="00175081"/>
    <w:rsid w:val="001B3121"/>
    <w:rsid w:val="001D38E6"/>
    <w:rsid w:val="001F7C34"/>
    <w:rsid w:val="001F7C49"/>
    <w:rsid w:val="0020120E"/>
    <w:rsid w:val="00253E2C"/>
    <w:rsid w:val="002712C2"/>
    <w:rsid w:val="002713C2"/>
    <w:rsid w:val="0028061A"/>
    <w:rsid w:val="00284EDA"/>
    <w:rsid w:val="002A0FD9"/>
    <w:rsid w:val="002A14C7"/>
    <w:rsid w:val="002A43E7"/>
    <w:rsid w:val="002A77AD"/>
    <w:rsid w:val="002B48C0"/>
    <w:rsid w:val="00302D32"/>
    <w:rsid w:val="00323064"/>
    <w:rsid w:val="00347144"/>
    <w:rsid w:val="003B272B"/>
    <w:rsid w:val="003C298B"/>
    <w:rsid w:val="003D2D50"/>
    <w:rsid w:val="003D7A45"/>
    <w:rsid w:val="003E7B47"/>
    <w:rsid w:val="0040658A"/>
    <w:rsid w:val="00417EBD"/>
    <w:rsid w:val="00425D7C"/>
    <w:rsid w:val="004531BA"/>
    <w:rsid w:val="00460D42"/>
    <w:rsid w:val="00471A82"/>
    <w:rsid w:val="0049418A"/>
    <w:rsid w:val="004D431D"/>
    <w:rsid w:val="004D4EDB"/>
    <w:rsid w:val="004E2AF9"/>
    <w:rsid w:val="00505CA9"/>
    <w:rsid w:val="00511594"/>
    <w:rsid w:val="00526234"/>
    <w:rsid w:val="0056480F"/>
    <w:rsid w:val="005D3207"/>
    <w:rsid w:val="006343E4"/>
    <w:rsid w:val="0065094B"/>
    <w:rsid w:val="00682CA8"/>
    <w:rsid w:val="00694686"/>
    <w:rsid w:val="0069593A"/>
    <w:rsid w:val="006B1B56"/>
    <w:rsid w:val="006B4229"/>
    <w:rsid w:val="006D032C"/>
    <w:rsid w:val="006D7ED1"/>
    <w:rsid w:val="006F3681"/>
    <w:rsid w:val="00713630"/>
    <w:rsid w:val="00761468"/>
    <w:rsid w:val="00774FB1"/>
    <w:rsid w:val="007B2438"/>
    <w:rsid w:val="007D06B3"/>
    <w:rsid w:val="007D217F"/>
    <w:rsid w:val="007F1D04"/>
    <w:rsid w:val="00820BAC"/>
    <w:rsid w:val="00837C1E"/>
    <w:rsid w:val="0084321F"/>
    <w:rsid w:val="008564C7"/>
    <w:rsid w:val="008636EA"/>
    <w:rsid w:val="00891043"/>
    <w:rsid w:val="008C5EC0"/>
    <w:rsid w:val="009417CD"/>
    <w:rsid w:val="00987529"/>
    <w:rsid w:val="0099573F"/>
    <w:rsid w:val="009B2CCA"/>
    <w:rsid w:val="009D39E1"/>
    <w:rsid w:val="009E0C96"/>
    <w:rsid w:val="009F388A"/>
    <w:rsid w:val="00A07DB0"/>
    <w:rsid w:val="00A11B13"/>
    <w:rsid w:val="00A253E6"/>
    <w:rsid w:val="00A33E90"/>
    <w:rsid w:val="00AB72C9"/>
    <w:rsid w:val="00AC75CC"/>
    <w:rsid w:val="00AC7E7D"/>
    <w:rsid w:val="00AE15AD"/>
    <w:rsid w:val="00B05E27"/>
    <w:rsid w:val="00BA32E4"/>
    <w:rsid w:val="00BA3C9B"/>
    <w:rsid w:val="00C00B61"/>
    <w:rsid w:val="00C04306"/>
    <w:rsid w:val="00C1447E"/>
    <w:rsid w:val="00C313D9"/>
    <w:rsid w:val="00C57AA9"/>
    <w:rsid w:val="00C67961"/>
    <w:rsid w:val="00CF37E7"/>
    <w:rsid w:val="00D76AE9"/>
    <w:rsid w:val="00DA6D1F"/>
    <w:rsid w:val="00DA7710"/>
    <w:rsid w:val="00DA7C8D"/>
    <w:rsid w:val="00DD7888"/>
    <w:rsid w:val="00E00716"/>
    <w:rsid w:val="00E30910"/>
    <w:rsid w:val="00E60CFD"/>
    <w:rsid w:val="00E85D62"/>
    <w:rsid w:val="00F72604"/>
    <w:rsid w:val="00F80D14"/>
    <w:rsid w:val="00F84166"/>
    <w:rsid w:val="00FA182E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WW8Num1z0">
    <w:name w:val="WW8Num1z0"/>
    <w:rsid w:val="0028061A"/>
    <w:rPr>
      <w:rFonts w:hint="default"/>
      <w:color w:val="000000"/>
      <w:sz w:val="28"/>
      <w:szCs w:val="28"/>
    </w:rPr>
  </w:style>
  <w:style w:type="character" w:styleId="a5">
    <w:name w:val="Hyperlink"/>
    <w:basedOn w:val="a0"/>
    <w:rsid w:val="0028061A"/>
    <w:rPr>
      <w:color w:val="0000FF"/>
      <w:u w:val="single"/>
    </w:rPr>
  </w:style>
  <w:style w:type="character" w:customStyle="1" w:styleId="FontStyle25">
    <w:name w:val="Font Style25"/>
    <w:basedOn w:val="a0"/>
    <w:rsid w:val="0028061A"/>
    <w:rPr>
      <w:rFonts w:ascii="Sylfaen" w:hAnsi="Sylfae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32E8-2599-428C-B83E-C6D164DF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72</cp:revision>
  <cp:lastPrinted>2017-01-25T05:19:00Z</cp:lastPrinted>
  <dcterms:created xsi:type="dcterms:W3CDTF">2016-06-17T02:59:00Z</dcterms:created>
  <dcterms:modified xsi:type="dcterms:W3CDTF">2017-02-01T10:06:00Z</dcterms:modified>
</cp:coreProperties>
</file>